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lang w:val="en-US"/>
        </w:rPr>
      </w:pPr>
      <w:r>
        <w:rPr>
          <w:b/>
          <w:lang w:val="en-US"/>
        </w:rPr>
        <w:t>Nr.___________/Data__________</w:t>
      </w:r>
    </w:p>
    <w:p>
      <w:pPr>
        <w:pStyle w:val="Corptext2"/>
        <w:jc w:val="center"/>
        <w:rPr>
          <w:b/>
          <w:szCs w:val="32"/>
          <w:lang w:val="fr-FR"/>
        </w:rPr>
      </w:pPr>
      <w:r>
        <w:rPr>
          <w:b/>
          <w:szCs w:val="32"/>
          <w:lang w:val="fr-FR"/>
        </w:rPr>
      </w:r>
    </w:p>
    <w:p>
      <w:pPr>
        <w:pStyle w:val="Corptext2"/>
        <w:jc w:val="center"/>
        <w:rPr>
          <w:szCs w:val="32"/>
          <w:lang w:val="fr-FR"/>
        </w:rPr>
      </w:pPr>
      <w:r>
        <w:rPr>
          <w:szCs w:val="32"/>
          <w:lang w:val="fr-FR"/>
        </w:rPr>
      </w:r>
    </w:p>
    <w:p>
      <w:pPr>
        <w:pStyle w:val="Corptext2"/>
        <w:jc w:val="center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Domnule Director,</w:t>
      </w:r>
    </w:p>
    <w:p>
      <w:pPr>
        <w:pStyle w:val="Corptext2"/>
        <w:jc w:val="center"/>
        <w:rPr>
          <w:sz w:val="24"/>
          <w:szCs w:val="32"/>
          <w:lang w:val="fr-FR"/>
        </w:rPr>
      </w:pPr>
      <w:r>
        <w:rPr>
          <w:sz w:val="24"/>
          <w:szCs w:val="32"/>
          <w:lang w:val="fr-FR"/>
        </w:rPr>
      </w:r>
    </w:p>
    <w:p>
      <w:pPr>
        <w:pStyle w:val="Corptext2"/>
        <w:spacing w:lineRule="auto" w:line="360"/>
        <w:ind w:firstLine="720" w:end="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Subsemnatul</w:t>
      </w:r>
      <w:r>
        <w:rPr>
          <w:i/>
          <w:sz w:val="24"/>
          <w:szCs w:val="24"/>
          <w:lang w:val="fr-FR"/>
        </w:rPr>
        <w:t>(</w:t>
      </w:r>
      <w:r>
        <w:rPr>
          <w:sz w:val="24"/>
          <w:szCs w:val="24"/>
          <w:lang w:val="fr-FR"/>
        </w:rPr>
        <w:t xml:space="preserve">a) </w:t>
      </w:r>
      <w:r>
        <w:rPr>
          <w:i/>
          <w:sz w:val="24"/>
          <w:szCs w:val="24"/>
          <w:lang w:val="fr-FR"/>
        </w:rPr>
        <w:t>________________________________,</w:t>
      </w:r>
      <w:r>
        <w:rPr>
          <w:sz w:val="24"/>
          <w:szCs w:val="24"/>
          <w:lang w:val="fr-FR"/>
        </w:rPr>
        <w:t>domiciliat(</w:t>
      </w:r>
      <w:r>
        <w:rPr>
          <w:sz w:val="24"/>
          <w:szCs w:val="24"/>
          <w:lang w:val="ro-RO"/>
        </w:rPr>
        <w:t>ă</w:t>
      </w:r>
      <w:r>
        <w:rPr>
          <w:sz w:val="24"/>
          <w:szCs w:val="24"/>
          <w:lang w:val="fr-FR"/>
        </w:rPr>
        <w:t>) în loc._________________ str._________________________________, nr._______, bl.______, sc.__ ap.______ , jud. _____________________telefon_______________  , e</w:t>
      </w:r>
      <w:r>
        <w:rPr>
          <w:sz w:val="24"/>
          <w:szCs w:val="24"/>
          <w:lang w:val="ro-RO"/>
        </w:rPr>
        <w:t>-</w:t>
      </w:r>
      <w:r>
        <w:rPr>
          <w:sz w:val="24"/>
          <w:szCs w:val="24"/>
          <w:lang w:val="fr-FR"/>
        </w:rPr>
        <w:t>mail ___________________________________</w:t>
      </w:r>
    </w:p>
    <w:p>
      <w:pPr>
        <w:pStyle w:val="Corptext2"/>
        <w:spacing w:lineRule="auto" w:line="360"/>
        <w:jc w:val="both"/>
        <w:rPr/>
      </w:pPr>
      <w:r>
        <w:rPr>
          <w:sz w:val="24"/>
          <w:szCs w:val="24"/>
          <w:lang w:val="fr-FR"/>
        </w:rPr>
        <w:t xml:space="preserve">solicit a-mi aproba </w:t>
      </w:r>
      <w:r>
        <w:rPr>
          <w:b/>
          <w:sz w:val="24"/>
          <w:szCs w:val="24"/>
          <w:lang w:val="fr-FR"/>
        </w:rPr>
        <w:t xml:space="preserve">înscrierea în </w:t>
      </w:r>
      <w:r>
        <w:rPr>
          <w:sz w:val="24"/>
          <w:szCs w:val="24"/>
          <w:lang w:val="ro-RO" w:eastAsia="ro-RO"/>
        </w:rPr>
        <w:t>Registrul judeţean al cabinetelor de practică independentă a profesiei de asistent medical generalist, de moaşă şi de asistent medical</w:t>
      </w:r>
      <w:r>
        <w:rPr>
          <w:b/>
          <w:sz w:val="24"/>
          <w:szCs w:val="24"/>
          <w:lang w:val="fr-FR"/>
        </w:rPr>
        <w:t xml:space="preserve"> și:</w:t>
      </w:r>
    </w:p>
    <w:p>
      <w:pPr>
        <w:pStyle w:val="Corptext2"/>
        <w:spacing w:lineRule="auto" w:line="360"/>
        <w:rPr>
          <w:bCs/>
          <w:i/>
          <w:i/>
          <w:iCs/>
          <w:sz w:val="24"/>
          <w:szCs w:val="24"/>
          <w:lang w:val="fr-FR"/>
        </w:rPr>
      </w:pPr>
      <w:r>
        <w:rPr>
          <w:b/>
          <w:sz w:val="40"/>
          <w:szCs w:val="40"/>
          <w:lang w:val="fr-FR"/>
        </w:rPr>
        <w:t xml:space="preserve">□ </w:t>
      </w:r>
      <w:r>
        <w:rPr>
          <w:b/>
          <w:sz w:val="24"/>
          <w:szCs w:val="24"/>
          <w:lang w:val="fr-FR"/>
        </w:rPr>
        <w:t xml:space="preserve"> </w:t>
      </w:r>
      <w:r>
        <w:rPr>
          <w:b/>
          <w:i/>
          <w:iCs/>
          <w:sz w:val="24"/>
          <w:szCs w:val="24"/>
          <w:lang w:val="fr-FR"/>
        </w:rPr>
        <w:t xml:space="preserve">eliberarea CERTIFICATULUI DE ÎNREGISTRARE </w:t>
      </w:r>
      <w:r>
        <w:rPr>
          <w:bCs/>
          <w:i/>
          <w:iCs/>
          <w:sz w:val="24"/>
          <w:szCs w:val="24"/>
          <w:lang w:val="fr-FR"/>
        </w:rPr>
        <w:t>(pentru înființarea și înregistrarea cabinetului de practică</w:t>
      </w:r>
      <w:r>
        <w:rPr>
          <w:sz w:val="28"/>
          <w:szCs w:val="28"/>
          <w:lang w:val="ro-RO" w:eastAsia="ro-RO"/>
        </w:rPr>
        <w:t xml:space="preserve"> </w:t>
      </w:r>
      <w:r>
        <w:rPr>
          <w:i/>
          <w:iCs/>
          <w:sz w:val="24"/>
          <w:szCs w:val="24"/>
          <w:lang w:val="ro-RO" w:eastAsia="ro-RO"/>
        </w:rPr>
        <w:t>independentă a profesiei de asistent medical generalist, de moaşă şi de asistent medical</w:t>
      </w:r>
      <w:r>
        <w:rPr>
          <w:bCs/>
          <w:i/>
          <w:iCs/>
          <w:sz w:val="24"/>
          <w:szCs w:val="24"/>
          <w:lang w:val="fr-FR"/>
        </w:rPr>
        <w:t>)</w:t>
      </w:r>
    </w:p>
    <w:p>
      <w:pPr>
        <w:pStyle w:val="Normal"/>
        <w:autoSpaceDE w:val="false"/>
        <w:jc w:val="both"/>
        <w:rPr>
          <w:i/>
          <w:i/>
          <w:iCs/>
          <w:sz w:val="28"/>
          <w:szCs w:val="28"/>
          <w:lang w:val="ro-RO" w:eastAsia="ro-RO"/>
        </w:rPr>
      </w:pPr>
      <w:r>
        <w:rPr>
          <w:b/>
          <w:sz w:val="40"/>
          <w:szCs w:val="40"/>
          <w:lang w:val="fr-FR"/>
        </w:rPr>
        <w:t xml:space="preserve">□ </w:t>
      </w:r>
      <w:r>
        <w:rPr>
          <w:b/>
          <w:sz w:val="24"/>
          <w:szCs w:val="24"/>
          <w:lang w:val="fr-FR"/>
        </w:rPr>
        <w:t xml:space="preserve"> </w:t>
      </w:r>
      <w:r>
        <w:rPr>
          <w:b/>
          <w:i/>
          <w:iCs/>
          <w:sz w:val="24"/>
          <w:szCs w:val="24"/>
          <w:lang w:val="fr-FR"/>
        </w:rPr>
        <w:t>eliberarea CERTIFICATULUI ANEXĂ</w:t>
      </w:r>
      <w:r>
        <w:rPr>
          <w:b/>
          <w:sz w:val="24"/>
          <w:szCs w:val="24"/>
          <w:lang w:val="fr-FR"/>
        </w:rPr>
        <w:t xml:space="preserve"> (</w:t>
      </w:r>
      <w:r>
        <w:rPr>
          <w:i/>
          <w:iCs/>
          <w:sz w:val="24"/>
          <w:szCs w:val="24"/>
          <w:lang w:val="ro-RO" w:eastAsia="ro-RO"/>
        </w:rPr>
        <w:t>în cazul modificării structurii sau activităţii cabinetului de practică independentă a profesiei de asistent medical generalist, a profesiei de moaşă sau a profesiei de asistent medical)</w:t>
      </w:r>
    </w:p>
    <w:p>
      <w:pPr>
        <w:pStyle w:val="Corptext2"/>
        <w:spacing w:lineRule="auto" w:line="360"/>
        <w:rPr>
          <w:b/>
          <w:i/>
          <w:i/>
          <w:iCs/>
          <w:sz w:val="24"/>
          <w:szCs w:val="24"/>
          <w:lang w:val="fr-FR" w:eastAsia="ro-RO"/>
        </w:rPr>
      </w:pPr>
      <w:r>
        <w:rPr>
          <w:b/>
          <w:i/>
          <w:iCs/>
          <w:sz w:val="24"/>
          <w:szCs w:val="24"/>
          <w:lang w:val="fr-FR" w:eastAsia="ro-RO"/>
        </w:rPr>
      </w:r>
    </w:p>
    <w:p>
      <w:pPr>
        <w:pStyle w:val="Corptext2"/>
        <w:spacing w:lineRule="auto" w:line="360"/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____________________________________________________________________________________</w:t>
      </w:r>
    </w:p>
    <w:p>
      <w:pPr>
        <w:pStyle w:val="Corptext2"/>
        <w:spacing w:lineRule="auto" w:line="360"/>
        <w:rPr/>
      </w:pPr>
      <w:r>
        <w:rPr>
          <w:sz w:val="24"/>
          <w:szCs w:val="24"/>
          <w:lang w:val="fr-FR"/>
        </w:rPr>
        <w:t xml:space="preserve">loc.____________________________________________, str._________________________, nr.___, bl.____, sc.____, ap_____, sector____,  telefon ___________, fax _____________________,  cabinet nr._______ cu suprafaţa ________mp, </w:t>
      </w:r>
    </w:p>
    <w:p>
      <w:pPr>
        <w:pStyle w:val="Corptext2"/>
        <w:spacing w:lineRule="auto" w:line="360" w:before="120" w:after="12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  <w:t>Punct de lucru: loc. ____________________________________str._________________________, nr._______, bl.________, sc.____, ap_____,jud._____________,  telefon _________________, e-mail __________________________________________.</w:t>
      </w:r>
    </w:p>
    <w:p>
      <w:pPr>
        <w:pStyle w:val="Corptext2"/>
        <w:spacing w:before="120" w:after="120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fr-FR"/>
        </w:rPr>
        <w:tab/>
      </w:r>
      <w:r>
        <w:rPr>
          <w:b/>
          <w:sz w:val="24"/>
          <w:szCs w:val="24"/>
          <w:lang w:val="it-IT"/>
        </w:rPr>
        <w:t xml:space="preserve">Menţionez că, </w:t>
      </w:r>
      <w:r>
        <w:rPr>
          <w:b/>
          <w:sz w:val="24"/>
          <w:szCs w:val="24"/>
          <w:lang w:val="ro-RO"/>
        </w:rPr>
        <w:t>în ca</w:t>
      </w:r>
      <w:r>
        <w:rPr>
          <w:b/>
          <w:sz w:val="24"/>
          <w:szCs w:val="24"/>
          <w:lang w:val="it-IT"/>
        </w:rPr>
        <w:t>drul unităţii își desfășoară activitatea următorul personal, conform anexei atașate.</w:t>
      </w:r>
    </w:p>
    <w:p>
      <w:pPr>
        <w:pStyle w:val="Normal"/>
        <w:autoSpaceDE w:val="false"/>
        <w:ind w:firstLine="709" w:end="0"/>
        <w:jc w:val="both"/>
        <w:rPr>
          <w:sz w:val="24"/>
          <w:szCs w:val="24"/>
        </w:rPr>
      </w:pPr>
      <w:r>
        <w:rPr>
          <w:sz w:val="24"/>
          <w:szCs w:val="24"/>
          <w:lang w:val="pt-BR"/>
        </w:rPr>
        <w:t>Anexez alăturat,</w:t>
      </w:r>
      <w:r>
        <w:rPr>
          <w:sz w:val="24"/>
          <w:szCs w:val="24"/>
        </w:rPr>
        <w:t xml:space="preserve"> următoarele documente, în conformitate cu prevederile art. 14, alin. 1, art. 18, alin. 2 din O.M.S. nr. 1454/2014 cu modificările și completările ulterioare:</w:t>
      </w:r>
    </w:p>
    <w:p>
      <w:pPr>
        <w:pStyle w:val="Normal"/>
        <w:autoSpaceDE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autoSpaceDE w:val="false"/>
        <w:jc w:val="both"/>
        <w:rPr/>
      </w:pPr>
      <w:r>
        <w:rPr>
          <w:sz w:val="24"/>
          <w:szCs w:val="24"/>
          <w:lang w:val="ro-RO" w:eastAsia="ro-RO"/>
        </w:rPr>
        <w:t xml:space="preserve">    </w:t>
      </w:r>
      <w:r>
        <w:rPr>
          <w:sz w:val="24"/>
          <w:szCs w:val="24"/>
          <w:lang w:val="ro-RO" w:eastAsia="ro-RO"/>
        </w:rPr>
        <w:t>a) cerere de înfiinţare în care titularul va preciza serviciile de îngrijiri medicale care vor fi furnizate de cabinetul de practică independentă a profesiei de asistent medical generalist, a profesiei de moaşă sau a profesiei de asistent medical, după caz;</w:t>
      </w:r>
    </w:p>
    <w:p>
      <w:pPr>
        <w:pStyle w:val="Normal"/>
        <w:autoSpaceDE w:val="false"/>
        <w:jc w:val="both"/>
        <w:rPr>
          <w:sz w:val="24"/>
          <w:szCs w:val="24"/>
          <w:lang w:val="ro-RO" w:eastAsia="ro-RO"/>
        </w:rPr>
      </w:pPr>
      <w:r>
        <w:rPr>
          <w:sz w:val="24"/>
          <w:szCs w:val="24"/>
          <w:lang w:val="ro-RO" w:eastAsia="ro-RO"/>
        </w:rPr>
        <w:t xml:space="preserve">    </w:t>
      </w:r>
      <w:r>
        <w:rPr>
          <w:sz w:val="24"/>
          <w:szCs w:val="24"/>
          <w:lang w:val="ro-RO" w:eastAsia="ro-RO"/>
        </w:rPr>
        <w:t>b) certificatul titularului de membru al Ordinului Asistenţilor Medicali Generalişti, Moaşelor şi Asistenţilor Medicali din România, însoţit de avizul anual, în copie;</w:t>
      </w:r>
    </w:p>
    <w:p>
      <w:pPr>
        <w:pStyle w:val="Normal"/>
        <w:autoSpaceDE w:val="false"/>
        <w:jc w:val="both"/>
        <w:rPr>
          <w:sz w:val="24"/>
          <w:szCs w:val="24"/>
          <w:lang w:val="ro-RO" w:eastAsia="ro-RO"/>
        </w:rPr>
      </w:pPr>
      <w:r>
        <w:rPr>
          <w:sz w:val="24"/>
          <w:szCs w:val="24"/>
          <w:lang w:val="ro-RO" w:eastAsia="ro-RO"/>
        </w:rPr>
        <w:t xml:space="preserve">    </w:t>
      </w:r>
      <w:r>
        <w:rPr>
          <w:sz w:val="24"/>
          <w:szCs w:val="24"/>
          <w:lang w:val="ro-RO" w:eastAsia="ro-RO"/>
        </w:rPr>
        <w:t>c) dovada deţinerii legale a spaţiului în care urmează să funcţioneze cabinetul de practică independentă a profesiei de asistent medical generalist, a profesiei de moaşă sau a profesiei de asistent medical, declarat ca sediu al activităţii, în copie;</w:t>
      </w:r>
    </w:p>
    <w:p>
      <w:pPr>
        <w:pStyle w:val="Normal"/>
        <w:autoSpaceDE w:val="false"/>
        <w:jc w:val="both"/>
        <w:rPr/>
      </w:pPr>
      <w:r>
        <w:rPr>
          <w:sz w:val="24"/>
          <w:szCs w:val="24"/>
          <w:lang w:val="ro-RO" w:eastAsia="ro-RO"/>
        </w:rPr>
        <w:t xml:space="preserve">    </w:t>
      </w:r>
      <w:r>
        <w:rPr>
          <w:sz w:val="24"/>
          <w:szCs w:val="24"/>
          <w:lang w:val="ro-RO" w:eastAsia="ro-RO"/>
        </w:rPr>
        <w:t>d) dovada dotării minime necesare funcţionării cabinetului de practică independentă a profesiei de asistent medical generalist, a profesiei de moaşă sau a profesiei de asistent medical, după caz, eliberată de direcţia de sănătate publică judeţeană, respectiv a municipiului Bucureşti pe teritoriul căreia se solicită înfiinţarea, în copie;</w:t>
      </w:r>
    </w:p>
    <w:p>
      <w:pPr>
        <w:pStyle w:val="Normal"/>
        <w:autoSpaceDE w:val="false"/>
        <w:jc w:val="both"/>
        <w:rPr>
          <w:sz w:val="24"/>
          <w:szCs w:val="24"/>
          <w:lang w:val="ro-RO" w:eastAsia="ro-RO"/>
        </w:rPr>
      </w:pPr>
      <w:r>
        <w:rPr>
          <w:sz w:val="24"/>
          <w:szCs w:val="24"/>
          <w:lang w:val="ro-RO" w:eastAsia="ro-RO"/>
        </w:rPr>
        <w:t xml:space="preserve">    </w:t>
      </w:r>
      <w:r>
        <w:rPr>
          <w:sz w:val="24"/>
          <w:szCs w:val="24"/>
          <w:lang w:val="ro-RO" w:eastAsia="ro-RO"/>
        </w:rPr>
        <w:t>e) autorizaţia sanitară de funcţionare, în copie;</w:t>
      </w:r>
    </w:p>
    <w:p>
      <w:pPr>
        <w:pStyle w:val="Normal"/>
        <w:autoSpaceDE w:val="false"/>
        <w:rPr>
          <w:sz w:val="24"/>
          <w:szCs w:val="24"/>
          <w:lang w:val="ro-RO" w:eastAsia="ro-RO"/>
        </w:rPr>
      </w:pPr>
      <w:r>
        <w:rPr>
          <w:sz w:val="24"/>
          <w:szCs w:val="24"/>
          <w:lang w:val="ro-RO" w:eastAsia="ro-RO"/>
        </w:rPr>
        <w:t xml:space="preserve">    </w:t>
      </w:r>
      <w:r>
        <w:rPr>
          <w:sz w:val="24"/>
          <w:szCs w:val="24"/>
          <w:lang w:val="ro-RO" w:eastAsia="ro-RO"/>
        </w:rPr>
        <w:t>f) avizul filialei Ordinului Asistenţilor Medicali Generalişti, Moaşelor şi Asistenţilor Medicali din România, pe teritoriul căreia se solicită înfiinţarea;</w:t>
      </w:r>
    </w:p>
    <w:p>
      <w:pPr>
        <w:pStyle w:val="Normal"/>
        <w:autoSpaceDE w:val="false"/>
        <w:jc w:val="both"/>
        <w:rPr>
          <w:sz w:val="24"/>
          <w:szCs w:val="24"/>
          <w:lang w:val="ro-RO" w:eastAsia="ro-RO"/>
        </w:rPr>
      </w:pPr>
      <w:r>
        <w:rPr>
          <w:sz w:val="24"/>
          <w:szCs w:val="24"/>
          <w:lang w:val="ro-RO" w:eastAsia="ro-RO"/>
        </w:rPr>
        <w:t xml:space="preserve">    </w:t>
      </w:r>
      <w:r>
        <w:rPr>
          <w:sz w:val="24"/>
          <w:szCs w:val="24"/>
          <w:lang w:val="ro-RO" w:eastAsia="ro-RO"/>
        </w:rPr>
        <w:t>g) certificat de înregistrare fiscală, în copie;</w:t>
      </w:r>
    </w:p>
    <w:p>
      <w:pPr>
        <w:pStyle w:val="Normal"/>
        <w:autoSpaceDE w:val="false"/>
        <w:jc w:val="both"/>
        <w:rPr/>
      </w:pPr>
      <w:r>
        <w:rPr>
          <w:sz w:val="24"/>
          <w:szCs w:val="24"/>
          <w:lang w:val="ro-RO" w:eastAsia="ro-RO"/>
        </w:rPr>
        <w:t xml:space="preserve">    </w:t>
      </w:r>
      <w:r>
        <w:rPr>
          <w:sz w:val="24"/>
          <w:szCs w:val="24"/>
          <w:lang w:val="ro-RO" w:eastAsia="ro-RO"/>
        </w:rPr>
        <w:t xml:space="preserve">h) în cazul cabinetelor înfiinţate în baza </w:t>
      </w:r>
      <w:r>
        <w:rPr>
          <w:sz w:val="24"/>
          <w:szCs w:val="24"/>
          <w:u w:val="single"/>
          <w:lang w:val="ro-RO" w:eastAsia="ro-RO"/>
        </w:rPr>
        <w:t>Legii nr. 31/1990</w:t>
      </w:r>
      <w:r>
        <w:rPr>
          <w:sz w:val="24"/>
          <w:szCs w:val="24"/>
          <w:lang w:val="ro-RO" w:eastAsia="ro-RO"/>
        </w:rPr>
        <w:t>, republicată, cu modificările şi completările ulterioare, este necesar certificatul de înregistrare la registrul comerţului cu consemnarea codului CAEN, certificatul constatator cu consemnarea sediului cabinetului medical şi statutul/actul constitutiv al societăţii cu îndeplinirea următoarelor condiţii:</w:t>
      </w:r>
    </w:p>
    <w:p>
      <w:pPr>
        <w:pStyle w:val="Normal"/>
        <w:autoSpaceDE w:val="false"/>
        <w:jc w:val="both"/>
        <w:rPr>
          <w:sz w:val="24"/>
          <w:szCs w:val="24"/>
          <w:lang w:val="ro-RO" w:eastAsia="ro-RO"/>
        </w:rPr>
      </w:pPr>
      <w:r>
        <w:rPr>
          <w:sz w:val="24"/>
          <w:szCs w:val="24"/>
          <w:lang w:val="ro-RO" w:eastAsia="ro-RO"/>
        </w:rPr>
        <w:t xml:space="preserve">    </w:t>
      </w:r>
      <w:r>
        <w:rPr>
          <w:sz w:val="24"/>
          <w:szCs w:val="24"/>
          <w:lang w:val="ro-RO" w:eastAsia="ro-RO"/>
        </w:rPr>
        <w:tab/>
        <w:t>- să aibă obiect de activitate unic, constând în furnizarea de servicii de îngrijiri medicale;</w:t>
      </w:r>
    </w:p>
    <w:p>
      <w:pPr>
        <w:pStyle w:val="Normal"/>
        <w:autoSpaceDE w:val="false"/>
        <w:jc w:val="both"/>
        <w:rPr>
          <w:sz w:val="24"/>
          <w:szCs w:val="24"/>
          <w:lang w:val="ro-RO" w:eastAsia="ro-RO"/>
        </w:rPr>
      </w:pPr>
      <w:r>
        <w:rPr>
          <w:sz w:val="24"/>
          <w:szCs w:val="24"/>
          <w:lang w:val="ro-RO" w:eastAsia="ro-RO"/>
        </w:rPr>
        <w:t xml:space="preserve">    </w:t>
      </w:r>
      <w:r>
        <w:rPr>
          <w:sz w:val="24"/>
          <w:szCs w:val="24"/>
          <w:lang w:val="ro-RO" w:eastAsia="ro-RO"/>
        </w:rPr>
        <w:tab/>
        <w:t>- administratorul societăţii comerciale sau cel puţin o treime din numărul membrilor consiliului de administraţie să fie asistenţi medicali generalişti/moaşe/asistenţi medicali;</w:t>
      </w:r>
    </w:p>
    <w:p>
      <w:pPr>
        <w:pStyle w:val="Normal"/>
        <w:autoSpaceDE w:val="false"/>
        <w:jc w:val="both"/>
        <w:rPr>
          <w:b/>
          <w:bCs/>
          <w:sz w:val="24"/>
          <w:szCs w:val="24"/>
          <w:lang w:val="ro-RO" w:eastAsia="ro-RO"/>
        </w:rPr>
      </w:pPr>
      <w:r>
        <w:rPr>
          <w:sz w:val="24"/>
          <w:szCs w:val="24"/>
          <w:lang w:val="ro-RO" w:eastAsia="ro-RO"/>
        </w:rPr>
        <w:t xml:space="preserve">     </w:t>
      </w:r>
      <w:r>
        <w:rPr>
          <w:sz w:val="24"/>
          <w:szCs w:val="24"/>
          <w:lang w:val="ro-RO" w:eastAsia="ro-RO"/>
        </w:rPr>
        <w:t>i) adeverința privind codul de parafă profesională (conform art. 21 din O.M.S. nr. 1454/2014), în copie.</w:t>
      </w:r>
    </w:p>
    <w:p>
      <w:pPr>
        <w:pStyle w:val="Normal"/>
        <w:autoSpaceDE w:val="false"/>
        <w:rPr>
          <w:b/>
          <w:bCs/>
          <w:sz w:val="24"/>
          <w:szCs w:val="24"/>
          <w:lang w:val="ro-RO" w:eastAsia="ro-RO"/>
        </w:rPr>
      </w:pPr>
      <w:r>
        <w:rPr>
          <w:b/>
          <w:bCs/>
          <w:sz w:val="24"/>
          <w:szCs w:val="24"/>
          <w:lang w:val="ro-RO" w:eastAsia="ro-RO"/>
        </w:rPr>
      </w:r>
    </w:p>
    <w:p>
      <w:pPr>
        <w:pStyle w:val="Normal"/>
        <w:autoSpaceDE w:val="false"/>
        <w:rPr>
          <w:sz w:val="24"/>
          <w:szCs w:val="24"/>
          <w:lang w:val="ro-RO" w:eastAsia="ro-RO"/>
        </w:rPr>
      </w:pPr>
      <w:r>
        <w:rPr>
          <w:sz w:val="24"/>
          <w:szCs w:val="24"/>
          <w:lang w:val="ro-RO" w:eastAsia="ro-RO"/>
        </w:rPr>
      </w:r>
    </w:p>
    <w:p>
      <w:pPr>
        <w:pStyle w:val="Normal"/>
        <w:autoSpaceDE w:val="false"/>
        <w:rPr>
          <w:sz w:val="24"/>
          <w:szCs w:val="24"/>
          <w:lang w:val="ro-RO" w:eastAsia="ro-RO"/>
        </w:rPr>
      </w:pPr>
      <w:r>
        <w:rPr>
          <w:i/>
          <w:iCs/>
          <w:sz w:val="24"/>
          <w:szCs w:val="24"/>
          <w:lang w:val="ro-RO" w:eastAsia="ro-RO"/>
        </w:rPr>
        <w:t xml:space="preserve">    </w:t>
      </w:r>
      <w:r>
        <w:rPr>
          <w:i/>
          <w:iCs/>
          <w:sz w:val="24"/>
          <w:szCs w:val="24"/>
          <w:lang w:val="ro-RO" w:eastAsia="ro-RO"/>
        </w:rPr>
        <w:t>Documentele prevăzute vor fi prezentate şi în original în vederea verificării conformităţii copiilor cu acestea.</w:t>
      </w:r>
    </w:p>
    <w:p>
      <w:pPr>
        <w:pStyle w:val="Normal"/>
        <w:autoSpaceDE w:val="false"/>
        <w:jc w:val="both"/>
        <w:rPr>
          <w:b/>
          <w:bCs/>
          <w:sz w:val="24"/>
          <w:szCs w:val="24"/>
          <w:lang w:val="ro-RO" w:eastAsia="ro-RO"/>
        </w:rPr>
      </w:pPr>
      <w:r>
        <w:rPr>
          <w:i/>
          <w:iCs/>
          <w:sz w:val="24"/>
          <w:szCs w:val="24"/>
          <w:lang w:val="ro-RO" w:eastAsia="ro-RO"/>
        </w:rPr>
        <w:t xml:space="preserve"> </w:t>
      </w:r>
    </w:p>
    <w:p>
      <w:pPr>
        <w:pStyle w:val="Corptext2"/>
        <w:spacing w:lineRule="auto" w:line="240"/>
        <w:rPr>
          <w:b/>
          <w:bCs/>
          <w:sz w:val="24"/>
          <w:szCs w:val="24"/>
          <w:lang w:val="pt-BR" w:eastAsia="ro-RO"/>
        </w:rPr>
      </w:pPr>
      <w:r>
        <w:rPr>
          <w:b/>
          <w:bCs/>
          <w:sz w:val="24"/>
          <w:szCs w:val="24"/>
          <w:lang w:val="pt-BR" w:eastAsia="ro-RO"/>
        </w:rPr>
      </w:r>
    </w:p>
    <w:p>
      <w:pPr>
        <w:pStyle w:val="Corptext2"/>
        <w:spacing w:lineRule="auto" w:line="24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</w:r>
    </w:p>
    <w:p>
      <w:pPr>
        <w:pStyle w:val="Corptext2"/>
        <w:spacing w:lineRule="auto" w:line="24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</w:r>
    </w:p>
    <w:p>
      <w:pPr>
        <w:pStyle w:val="Corptext2"/>
        <w:spacing w:before="120" w:after="120"/>
        <w:ind w:firstLine="709" w:end="0"/>
        <w:rPr>
          <w:sz w:val="16"/>
          <w:szCs w:val="16"/>
          <w:lang w:val="pt-BR"/>
        </w:rPr>
      </w:pPr>
      <w:r>
        <w:rPr>
          <w:sz w:val="24"/>
          <w:szCs w:val="24"/>
          <w:lang w:val="pt-BR"/>
        </w:rPr>
        <w:t>Data:</w:t>
        <w:tab/>
        <w:tab/>
        <w:tab/>
        <w:tab/>
        <w:tab/>
        <w:tab/>
        <w:tab/>
        <w:tab/>
        <w:tab/>
        <w:tab/>
        <w:t xml:space="preserve">Semnătura </w:t>
      </w:r>
    </w:p>
    <w:p>
      <w:pPr>
        <w:pStyle w:val="Corptext2"/>
        <w:rPr>
          <w:sz w:val="16"/>
          <w:szCs w:val="16"/>
          <w:lang w:val="pt-BR"/>
        </w:rPr>
      </w:pPr>
      <w:r>
        <w:rPr>
          <w:sz w:val="16"/>
          <w:szCs w:val="16"/>
          <w:lang w:val="pt-BR"/>
        </w:rPr>
      </w:r>
    </w:p>
    <w:p>
      <w:pPr>
        <w:pStyle w:val="Normal"/>
        <w:rPr>
          <w:sz w:val="16"/>
          <w:szCs w:val="22"/>
          <w:lang w:val="pt-BR"/>
        </w:rPr>
      </w:pPr>
      <w:r>
        <w:rPr>
          <w:sz w:val="16"/>
          <w:szCs w:val="22"/>
          <w:lang w:val="pt-BR"/>
        </w:rPr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134" w:right="386" w:gutter="0" w:header="0" w:top="851" w:footer="425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imes New Roman">
    <w:charset w:val="ee" w:characterSet="windows-1250"/>
    <w:family w:val="roman"/>
    <w:pitch w:val="variable"/>
  </w:font>
  <w:font w:name="Times">
    <w:altName w:val="Times New Roman"/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Courier New">
    <w:charset w:val="ee" w:characterSet="windows-1250"/>
    <w:family w:val="modern"/>
    <w:pitch w:val="default"/>
  </w:font>
  <w:font w:name="Wingdings">
    <w:charset w:val="02"/>
    <w:family w:val="auto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00" w:characterSet="iso-8859-1"/>
    <w:family w:val="swiss"/>
    <w:pitch w:val="variable"/>
  </w:font>
  <w:font w:name="Calibri">
    <w:charset w:val="ee" w:characterSet="windows-1250"/>
    <w:family w:val="swiss"/>
    <w:pitch w:val="variable"/>
  </w:font>
  <w:font w:name="Gill Sans MT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Calibri" w:hAnsi="Calibri" w:cs="Calibri"/>
      </w:rPr>
    </w:pPr>
    <w:r>
      <w:rPr>
        <w:rFonts w:cs="Calibri" w:ascii="Calibri" w:hAnsi="Calibri"/>
      </w:rPr>
      <w:fldChar w:fldCharType="begin"/>
    </w:r>
    <w:r>
      <w:rPr>
        <w:rFonts w:cs="Calibri" w:ascii="Calibri" w:hAnsi="Calibri"/>
      </w:rPr>
      <w:instrText xml:space="preserve"> PAGE </w:instrText>
    </w:r>
    <w:r>
      <w:rPr>
        <w:rFonts w:cs="Calibri" w:ascii="Calibri" w:hAnsi="Calibri"/>
      </w:rPr>
      <w:fldChar w:fldCharType="separate"/>
    </w:r>
    <w:r>
      <w:rPr>
        <w:rFonts w:cs="Calibri" w:ascii="Calibri" w:hAnsi="Calibri"/>
      </w:rPr>
      <w:t>2</w:t>
    </w:r>
    <w:r>
      <w:rPr>
        <w:rFonts w:cs="Calibri" w:ascii="Calibri" w:hAnsi="Calibri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18" w:space="5" w:color="1F497D"/>
      </w:pBdr>
      <w:rPr>
        <w:rFonts w:ascii="Gill Sans MT" w:hAnsi="Gill Sans MT" w:cs="Gill Sans MT"/>
        <w:sz w:val="22"/>
      </w:rPr>
    </w:pPr>
    <w:r>
      <w:rPr>
        <w:rFonts w:cs="Gill Sans MT" w:ascii="Gill Sans MT" w:hAnsi="Gill Sans MT"/>
        <w:sz w:val="22"/>
      </w:rPr>
      <w:t>Bdul. Dacia, nr. 4A, Piatra–Neamţ, 610019</w:t>
    </w:r>
  </w:p>
  <w:p>
    <w:pPr>
      <w:pStyle w:val="Footer"/>
      <w:pBdr>
        <w:top w:val="single" w:sz="18" w:space="5" w:color="1F497D"/>
      </w:pBdr>
      <w:rPr>
        <w:rFonts w:ascii="Gill Sans MT" w:hAnsi="Gill Sans MT" w:cs="Gill Sans MT"/>
        <w:sz w:val="22"/>
      </w:rPr>
    </w:pPr>
    <w:r>
      <w:rPr>
        <w:rFonts w:cs="Gill Sans MT" w:ascii="Gill Sans MT" w:hAnsi="Gill Sans MT"/>
        <w:sz w:val="22"/>
      </w:rPr>
      <w:t xml:space="preserve">Telefon: +0233 234 441, Fax: +0233 213 874, email: </w:t>
    </w:r>
    <w:hyperlink r:id="rId1">
      <w:r>
        <w:rPr>
          <w:rStyle w:val="Hyperlink"/>
          <w:rFonts w:cs="Gill Sans MT" w:ascii="Gill Sans MT" w:hAnsi="Gill Sans MT"/>
          <w:i/>
          <w:sz w:val="22"/>
        </w:rPr>
        <w:t>sant@sant.ro</w:t>
      </w:r>
    </w:hyperlink>
  </w:p>
  <w:p>
    <w:pPr>
      <w:pStyle w:val="Footer"/>
      <w:pBdr>
        <w:top w:val="single" w:sz="18" w:space="5" w:color="1F497D"/>
      </w:pBdr>
      <w:rPr/>
    </w:pPr>
    <w:hyperlink r:id="rId2">
      <w:r>
        <w:rPr>
          <w:rStyle w:val="Hyperlink"/>
          <w:rFonts w:cs="Gill Sans MT" w:ascii="Gill Sans MT" w:hAnsi="Gill Sans MT"/>
          <w:i/>
          <w:iCs/>
          <w:sz w:val="22"/>
        </w:rPr>
        <w:t>www.sant.ro</w:t>
      </w:r>
    </w:hyperlink>
    <w:r>
      <w:rPr>
        <w:rFonts w:cs="Gill Sans MT" w:ascii="Gill Sans MT" w:hAnsi="Gill Sans MT"/>
        <w:i/>
        <w:iCs/>
        <w:color w:val="8C8C8C"/>
        <w:sz w:val="22"/>
      </w:rPr>
      <w:t xml:space="preserve">, </w:t>
    </w:r>
    <w:hyperlink r:id="rId3">
      <w:r>
        <w:rPr>
          <w:rStyle w:val="Hyperlink"/>
          <w:rFonts w:cs="Gill Sans MT" w:ascii="Gill Sans MT" w:hAnsi="Gill Sans MT"/>
          <w:i/>
          <w:iCs/>
          <w:sz w:val="22"/>
        </w:rPr>
        <w:t>www.dspjneamt.ro</w:t>
      </w:r>
    </w:hyperlink>
    <w:r>
      <w:rPr>
        <w:rFonts w:cs="Gill Sans MT" w:ascii="Gill Sans MT" w:hAnsi="Gill Sans MT"/>
        <w:i/>
        <w:iCs/>
        <w:color w:val="8C8C8C"/>
        <w:sz w:val="22"/>
      </w:rPr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800" w:type="pct"/>
      <w:jc w:val="start"/>
      <w:tblInd w:w="-1119" w:type="dxa"/>
      <w:tblLayout w:type="fixed"/>
      <w:tblCellMar>
        <w:top w:w="0" w:type="dxa"/>
        <w:start w:w="0" w:type="dxa"/>
        <w:bottom w:w="0" w:type="dxa"/>
        <w:end w:w="0" w:type="dxa"/>
      </w:tblCellMar>
    </w:tblPr>
    <w:tblGrid>
      <w:gridCol w:w="3084"/>
      <w:gridCol w:w="5372"/>
      <w:gridCol w:w="3591"/>
    </w:tblGrid>
    <w:tr>
      <w:trPr/>
      <w:tc>
        <w:tcPr>
          <w:tcW w:w="3084" w:type="dxa"/>
          <w:tcBorders/>
        </w:tcPr>
        <w:p>
          <w:pPr>
            <w:pStyle w:val="Header"/>
            <w:rPr>
              <w:lang w:val="en-US"/>
            </w:rPr>
          </w:pPr>
          <w:r>
            <w:rPr>
              <w:lang w:val="en-US" w:eastAsia="en-US"/>
            </w:rPr>
            <w:drawing>
              <wp:inline distT="0" distB="0" distL="0" distR="0">
                <wp:extent cx="1932940" cy="1934210"/>
                <wp:effectExtent l="0" t="0" r="0" b="0"/>
                <wp:docPr id="1" name="Picture 7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7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9" t="-17" r="-19" b="-1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2940" cy="1934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2" w:type="dxa"/>
          <w:tcBorders/>
        </w:tcPr>
        <w:p>
          <w:pPr>
            <w:pStyle w:val="Normal"/>
            <w:snapToGrid w:val="false"/>
            <w:rPr>
              <w:sz w:val="22"/>
              <w:lang w:val="en-US"/>
            </w:rPr>
          </w:pPr>
          <w:r>
            <w:rPr>
              <w:sz w:val="22"/>
              <w:lang w:val="en-US"/>
            </w:rPr>
          </w:r>
        </w:p>
        <w:p>
          <w:pPr>
            <w:pStyle w:val="Normal"/>
            <w:rPr>
              <w:sz w:val="22"/>
            </w:rPr>
          </w:pPr>
          <w:r>
            <w:rPr>
              <w:sz w:val="22"/>
            </w:rPr>
          </w:r>
        </w:p>
        <w:p>
          <w:pPr>
            <w:pStyle w:val="Normal"/>
            <w:rPr>
              <w:sz w:val="22"/>
            </w:rPr>
          </w:pPr>
          <w:r>
            <w:rPr>
              <w:sz w:val="22"/>
            </w:rPr>
          </w:r>
        </w:p>
        <w:p>
          <w:pPr>
            <w:pStyle w:val="Normal"/>
            <w:rPr>
              <w:sz w:val="22"/>
            </w:rPr>
          </w:pPr>
          <w:r>
            <w:rPr>
              <w:sz w:val="22"/>
            </w:rPr>
          </w:r>
        </w:p>
        <w:p>
          <w:pPr>
            <w:pStyle w:val="Header"/>
            <w:rPr>
              <w:lang w:val="en-US"/>
            </w:rPr>
          </w:pPr>
          <w:r>
            <w:rPr>
              <w:lang w:val="en-US" w:eastAsia="en-US"/>
            </w:rPr>
          </w:r>
          <w:r>
            <mc:AlternateContent>
              <mc:Choice Requires="wps">
                <w:drawing>
                  <wp:inline distT="0" distB="0" distL="0" distR="0">
                    <wp:extent cx="3314700" cy="876300"/>
                    <wp:effectExtent l="0" t="0" r="0" b="0"/>
                    <wp:docPr id="2" name="Frame1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314700" cy="876300"/>
                            </a:xfrm>
                            <a:prstGeom prst="rect"/>
                            <a:solidFill>
                              <a:srgbClr val="FFFFFF"/>
                            </a:solidFill>
                          </wps:spPr>
                          <wps:txbx>
                            <w:txbxContent>
                              <w:p>
                                <w:pPr>
                                  <w:pStyle w:val="Normal"/>
                                  <w:rPr/>
                                </w:pPr>
                                <w:r>
                                  <w:rPr>
                                    <w:rFonts w:cs="Gill Sans MT" w:ascii="Gill Sans MT" w:hAnsi="Gill Sans MT"/>
                                    <w:b/>
                                    <w:sz w:val="28"/>
                                  </w:rPr>
                                  <w:t>MINISTERUL SĂNĂTĂ</w:t>
                                </w:r>
                                <w:r>
                                  <w:rPr>
                                    <w:rFonts w:cs="Calibri" w:ascii="Gill Sans MT" w:hAnsi="Gill Sans MT"/>
                                    <w:b/>
                                    <w:sz w:val="28"/>
                                  </w:rPr>
                                  <w:t>Ţ</w:t>
                                </w:r>
                                <w:r>
                                  <w:rPr>
                                    <w:rFonts w:cs="Gill Sans MT" w:ascii="Gill Sans MT" w:hAnsi="Gill Sans MT"/>
                                    <w:b/>
                                    <w:sz w:val="28"/>
                                  </w:rPr>
                                  <w:t>II</w:t>
                                </w:r>
                              </w:p>
                              <w:p>
                                <w:pPr>
                                  <w:pStyle w:val="Normal"/>
                                  <w:rPr/>
                                </w:pPr>
                                <w:r>
                                  <w:rPr>
                                    <w:rFonts w:cs="Gill Sans MT" w:ascii="Gill Sans MT" w:hAnsi="Gill Sans MT"/>
                                    <w:sz w:val="28"/>
                                  </w:rPr>
                                  <w:t xml:space="preserve">Direcţia de Sănătate Publică </w:t>
                                  <w:br/>
                                  <w:t>Judeţul NEAMŢ</w:t>
                                  <w:br/>
                                </w:r>
                                <w:r>
                                  <w:rPr>
                                    <w:rFonts w:cs="Gill Sans MT" w:ascii="Gill Sans MT" w:hAnsi="Gill Sans MT"/>
                                    <w:szCs w:val="32"/>
                                  </w:rPr>
                                  <w:t>Compartiment Avize, Autorizări</w:t>
                                </w:r>
                              </w:p>
                            </w:txbxContent>
                          </wps:txbx>
                          <wps:bodyPr anchor="t" lIns="635" tIns="635" rIns="635" bIns="63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fillcolor="#FFFFFF" style="position:absolute;rotation:-0;width:261pt;height:69pt;mso-wrap-distance-left:0pt;mso-wrap-distance-right:0pt;mso-wrap-distance-top:0pt;mso-wrap-distance-bottom:0pt;margin-top:0pt;mso-position-vertical-relative:text;margin-left:0pt;mso-position-horizontal:center;mso-position-horizontal-relative:text">
                    <v:textbox inset="0.000694444444444445in,0.000694444444444445in,0.000694444444444445in,0.000694444444444445in">
                      <w:txbxContent>
                        <w:p>
                          <w:pPr>
                            <w:pStyle w:val="Normal"/>
                            <w:rPr/>
                          </w:pPr>
                          <w:r>
                            <w:rPr>
                              <w:rFonts w:cs="Gill Sans MT" w:ascii="Gill Sans MT" w:hAnsi="Gill Sans MT"/>
                              <w:b/>
                              <w:sz w:val="28"/>
                            </w:rPr>
                            <w:t>MINISTERUL SĂNĂTĂ</w:t>
                          </w:r>
                          <w:r>
                            <w:rPr>
                              <w:rFonts w:cs="Calibri" w:ascii="Gill Sans MT" w:hAnsi="Gill Sans MT"/>
                              <w:b/>
                              <w:sz w:val="28"/>
                            </w:rPr>
                            <w:t>Ţ</w:t>
                          </w:r>
                          <w:r>
                            <w:rPr>
                              <w:rFonts w:cs="Gill Sans MT" w:ascii="Gill Sans MT" w:hAnsi="Gill Sans MT"/>
                              <w:b/>
                              <w:sz w:val="28"/>
                            </w:rPr>
                            <w:t>II</w:t>
                          </w:r>
                        </w:p>
                        <w:p>
                          <w:pPr>
                            <w:pStyle w:val="Normal"/>
                            <w:rPr/>
                          </w:pPr>
                          <w:r>
                            <w:rPr>
                              <w:rFonts w:cs="Gill Sans MT" w:ascii="Gill Sans MT" w:hAnsi="Gill Sans MT"/>
                              <w:sz w:val="28"/>
                            </w:rPr>
                            <w:t xml:space="preserve">Direcţia de Sănătate Publică </w:t>
                            <w:br/>
                            <w:t>Judeţul NEAMŢ</w:t>
                            <w:br/>
                          </w:r>
                          <w:r>
                            <w:rPr>
                              <w:rFonts w:cs="Gill Sans MT" w:ascii="Gill Sans MT" w:hAnsi="Gill Sans MT"/>
                              <w:szCs w:val="32"/>
                            </w:rPr>
                            <w:t>Compartiment Avize, Autorizări</w:t>
                          </w:r>
                        </w:p>
                      </w:txbxContent>
                    </v:textbox>
                    <w10:wrap type="square"/>
                  </v:rect>
                </w:pict>
              </mc:Fallback>
            </mc:AlternateContent>
          </w:r>
        </w:p>
        <w:p>
          <w:pPr>
            <w:pStyle w:val="Header"/>
            <w:rPr>
              <w:lang w:val="en-US"/>
            </w:rPr>
          </w:pPr>
          <w:r>
            <w:rPr>
              <w:lang w:val="en-US"/>
            </w:rPr>
          </w:r>
        </w:p>
      </w:tc>
      <w:tc>
        <w:tcPr>
          <w:tcW w:w="3591" w:type="dxa"/>
          <w:tcBorders/>
          <w:vAlign w:val="center"/>
        </w:tcPr>
        <w:p>
          <w:pPr>
            <w:pStyle w:val="Header"/>
            <w:snapToGrid w:val="false"/>
            <w:jc w:val="center"/>
            <w:rPr>
              <w:lang w:val="en-US"/>
            </w:rPr>
          </w:pPr>
          <w:r>
            <w:rPr>
              <w:lang w:val="en-US"/>
            </w:rPr>
          </w:r>
        </w:p>
      </w:tc>
    </w:tr>
  </w:tbl>
  <w:p>
    <w:pPr>
      <w:pStyle w:val="Header"/>
      <w:rPr>
        <w:lang w:val="en-US"/>
      </w:rPr>
    </w:pPr>
    <w:r>
      <w:rPr>
        <w:lang w:val="en-US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en-A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Times" w:hAnsi="Times" w:cs="Arial"/>
      <w:szCs w:val="20"/>
      <w:lang w:val="en-GB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ascii="Times" w:hAnsi="Times" w:cs="Arial"/>
      <w:b/>
      <w:sz w:val="20"/>
      <w:szCs w:val="20"/>
      <w:lang w:val="en-GB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0" w:after="40"/>
      <w:outlineLvl w:val="2"/>
    </w:pPr>
    <w:rPr>
      <w:rFonts w:cs="Arial"/>
      <w:b/>
      <w:sz w:val="22"/>
      <w:szCs w:val="20"/>
      <w:lang w:val="en-GB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cs="Arial"/>
      <w:b/>
      <w:color w:val="000000"/>
      <w:sz w:val="20"/>
      <w:szCs w:val="20"/>
      <w:lang w:val="en-US"/>
    </w:rPr>
  </w:style>
  <w:style w:type="character" w:styleId="WW8Num1z0">
    <w:name w:val="WW8Num1z0"/>
    <w:qFormat/>
    <w:rPr>
      <w:b w:val="false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/>
  </w:style>
  <w:style w:type="character" w:styleId="Fontdeparagrafimplicit">
    <w:name w:val="Font de paragraf implicit"/>
    <w:qFormat/>
    <w:rPr/>
  </w:style>
  <w:style w:type="character" w:styleId="AntetCaracter">
    <w:name w:val="Antet Caracter"/>
    <w:qFormat/>
    <w:rPr>
      <w:sz w:val="24"/>
      <w:szCs w:val="24"/>
    </w:rPr>
  </w:style>
  <w:style w:type="character" w:styleId="SubsolCaracter">
    <w:name w:val="Subsol Caracter"/>
    <w:qFormat/>
    <w:rPr>
      <w:sz w:val="24"/>
      <w:szCs w:val="24"/>
    </w:rPr>
  </w:style>
  <w:style w:type="character" w:styleId="TextnBalonCaracter">
    <w:name w:val="Text în Balon Caracter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Fontdeparagrafimplicit"/>
    <w:rPr/>
  </w:style>
  <w:style w:type="character" w:styleId="Titlu1Caracter">
    <w:name w:val="Titlu 1 Caracter"/>
    <w:qFormat/>
    <w:rPr>
      <w:rFonts w:ascii="Times" w:hAnsi="Times" w:cs="Arial"/>
      <w:sz w:val="24"/>
      <w:lang w:val="en-GB"/>
    </w:rPr>
  </w:style>
  <w:style w:type="character" w:styleId="Titlu2Caracter">
    <w:name w:val="Titlu 2 Caracter"/>
    <w:qFormat/>
    <w:rPr>
      <w:rFonts w:ascii="Times" w:hAnsi="Times" w:cs="Arial"/>
      <w:b/>
      <w:lang w:val="en-GB"/>
    </w:rPr>
  </w:style>
  <w:style w:type="character" w:styleId="Titlu3Caracter">
    <w:name w:val="Titlu 3 Caracter"/>
    <w:qFormat/>
    <w:rPr>
      <w:rFonts w:cs="Arial"/>
      <w:b/>
      <w:sz w:val="22"/>
      <w:lang w:val="en-GB"/>
    </w:rPr>
  </w:style>
  <w:style w:type="character" w:styleId="Titlu4Caracter">
    <w:name w:val="Titlu 4 Caracter"/>
    <w:qFormat/>
    <w:rPr>
      <w:rFonts w:ascii="Arial" w:hAnsi="Arial" w:cs="Arial"/>
      <w:b/>
      <w:color w:val="000000"/>
    </w:rPr>
  </w:style>
  <w:style w:type="character" w:styleId="CorptextCaracter">
    <w:name w:val="Corp text Caracter"/>
    <w:qFormat/>
    <w:rPr>
      <w:rFonts w:ascii="Times" w:hAnsi="Times" w:cs="Arial"/>
      <w:sz w:val="22"/>
      <w:lang w:val="en-GB"/>
    </w:rPr>
  </w:style>
  <w:style w:type="character" w:styleId="PlandocumentCaracter">
    <w:name w:val="Plan document Caracter"/>
    <w:qFormat/>
    <w:rPr>
      <w:rFonts w:ascii="Tahoma" w:hAnsi="Tahoma" w:cs="Arial"/>
      <w:shd w:fill="000080" w:val="clear"/>
      <w:lang w:val="en-GB"/>
    </w:rPr>
  </w:style>
  <w:style w:type="character" w:styleId="PlaceholderText">
    <w:name w:val="Placeholder Text"/>
    <w:qFormat/>
    <w:rPr>
      <w:color w:val="808080"/>
    </w:rPr>
  </w:style>
  <w:style w:type="character" w:styleId="FollowedHyperlink">
    <w:name w:val="FollowedHyperlink"/>
    <w:rPr>
      <w:color w:val="800080"/>
      <w:u w:val="single"/>
    </w:rPr>
  </w:style>
  <w:style w:type="character" w:styleId="TextnotdefinalCaracter">
    <w:name w:val="Text notă de final Caracter"/>
    <w:qFormat/>
    <w:rPr>
      <w:lang w:val="ro-RO"/>
    </w:rPr>
  </w:style>
  <w:style w:type="character" w:styleId="EndnoteCharacters">
    <w:name w:val="Endnote Characters"/>
    <w:qFormat/>
    <w:rPr>
      <w:vertAlign w:val="superscript"/>
    </w:rPr>
  </w:style>
  <w:style w:type="character" w:styleId="part">
    <w:name w:val="p_art"/>
    <w:basedOn w:val="Fontdeparagrafimplicit"/>
    <w:qFormat/>
    <w:rPr/>
  </w:style>
  <w:style w:type="character" w:styleId="apple-converted-space">
    <w:name w:val="apple-converted-space"/>
    <w:basedOn w:val="Fontdeparagrafimplici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jc w:val="center"/>
    </w:pPr>
    <w:rPr>
      <w:rFonts w:ascii="Times" w:hAnsi="Times" w:cs="Arial"/>
      <w:sz w:val="22"/>
      <w:szCs w:val="20"/>
      <w:lang w:val="en-GB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TextnBalon">
    <w:name w:val="Text în Balon"/>
    <w:basedOn w:val="Normal"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0"/>
      <w:ind w:hanging="0" w:start="720" w:end="0"/>
      <w:contextualSpacing/>
    </w:pPr>
    <w:rPr/>
  </w:style>
  <w:style w:type="paragraph" w:styleId="Legend">
    <w:name w:val="Legendă"/>
    <w:basedOn w:val="Normal"/>
    <w:next w:val="Normal"/>
    <w:qFormat/>
    <w:pPr>
      <w:jc w:val="center"/>
    </w:pPr>
    <w:rPr>
      <w:rFonts w:ascii="Times" w:hAnsi="Times" w:cs="Arial"/>
      <w:b/>
      <w:sz w:val="30"/>
      <w:szCs w:val="20"/>
      <w:lang w:val="en-GB"/>
    </w:rPr>
  </w:style>
  <w:style w:type="paragraph" w:styleId="Plandocument">
    <w:name w:val="Plan document"/>
    <w:basedOn w:val="Normal"/>
    <w:qFormat/>
    <w:pPr>
      <w:shd w:fill="000080" w:val="clear"/>
    </w:pPr>
    <w:rPr>
      <w:rFonts w:ascii="Tahoma" w:hAnsi="Tahoma" w:cs="Arial"/>
      <w:sz w:val="20"/>
      <w:szCs w:val="20"/>
      <w:lang w:val="en-GB"/>
    </w:rPr>
  </w:style>
  <w:style w:type="paragraph" w:styleId="xl67">
    <w:name w:val="xl67"/>
    <w:basedOn w:val="Normal"/>
    <w:qFormat/>
    <w:pPr>
      <w:shd w:fill="FFFF00" w:val="clear"/>
      <w:spacing w:before="280" w:after="280"/>
    </w:pPr>
    <w:rPr>
      <w:lang w:val="en-US"/>
    </w:rPr>
  </w:style>
  <w:style w:type="paragraph" w:styleId="xl68">
    <w:name w:val="xl68"/>
    <w:basedOn w:val="Normal"/>
    <w:qFormat/>
    <w:pPr>
      <w:shd w:fill="FFFF00" w:val="clear"/>
      <w:spacing w:before="280" w:after="280"/>
    </w:pPr>
    <w:rPr>
      <w:lang w:val="en-US"/>
    </w:rPr>
  </w:style>
  <w:style w:type="paragraph" w:styleId="xl69">
    <w:name w:val="xl69"/>
    <w:basedOn w:val="Normal"/>
    <w:qFormat/>
    <w:pPr>
      <w:spacing w:before="280" w:after="280"/>
      <w:jc w:val="center"/>
    </w:pPr>
    <w:rPr>
      <w:lang w:val="en-US"/>
    </w:rPr>
  </w:style>
  <w:style w:type="paragraph" w:styleId="xl70">
    <w:name w:val="xl70"/>
    <w:basedOn w:val="Normal"/>
    <w:qFormat/>
    <w:pPr>
      <w:spacing w:before="280" w:after="280"/>
      <w:jc w:val="center"/>
    </w:pPr>
    <w:rPr>
      <w:lang w:val="en-US"/>
    </w:rPr>
  </w:style>
  <w:style w:type="paragraph" w:styleId="xl71">
    <w:name w:val="xl71"/>
    <w:basedOn w:val="Normal"/>
    <w:qFormat/>
    <w:pPr>
      <w:shd w:fill="FFFF00" w:val="clear"/>
      <w:spacing w:before="280" w:after="280"/>
    </w:pPr>
    <w:rPr>
      <w:rFonts w:ascii="Calibri" w:hAnsi="Calibri" w:cs="Calibri"/>
      <w:b/>
      <w:bCs/>
      <w:color w:val="FF0000"/>
      <w:lang w:val="en-US"/>
    </w:rPr>
  </w:style>
  <w:style w:type="paragraph" w:styleId="xl72">
    <w:name w:val="xl72"/>
    <w:basedOn w:val="Normal"/>
    <w:qFormat/>
    <w:pPr>
      <w:shd w:fill="FFFF00" w:val="clear"/>
      <w:spacing w:before="280" w:after="280"/>
    </w:pPr>
    <w:rPr>
      <w:rFonts w:ascii="Calibri" w:hAnsi="Calibri" w:cs="Calibri"/>
      <w:b/>
      <w:bCs/>
      <w:color w:val="FF0000"/>
      <w:lang w:val="en-US"/>
    </w:rPr>
  </w:style>
  <w:style w:type="paragraph" w:styleId="xl73">
    <w:name w:val="xl73"/>
    <w:basedOn w:val="Normal"/>
    <w:qFormat/>
    <w:pPr>
      <w:shd w:fill="FFFF00" w:val="clear"/>
      <w:spacing w:before="280" w:after="280"/>
    </w:pPr>
    <w:rPr>
      <w:lang w:val="en-US"/>
    </w:rPr>
  </w:style>
  <w:style w:type="paragraph" w:styleId="xl74">
    <w:name w:val="xl74"/>
    <w:basedOn w:val="Normal"/>
    <w:qFormat/>
    <w:pPr>
      <w:shd w:fill="FFFF00" w:val="clear"/>
      <w:spacing w:before="280" w:after="280"/>
    </w:pPr>
    <w:rPr>
      <w:rFonts w:ascii="Calibri" w:hAnsi="Calibri" w:cs="Calibri"/>
      <w:b/>
      <w:bCs/>
      <w:color w:val="FF0000"/>
      <w:lang w:val="en-US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Corptext2">
    <w:name w:val="Corp text 2"/>
    <w:basedOn w:val="Normal"/>
    <w:qFormat/>
    <w:pPr>
      <w:spacing w:lineRule="auto" w:line="480" w:before="0" w:after="120"/>
    </w:pPr>
    <w:rPr/>
  </w:style>
  <w:style w:type="paragraph" w:styleId="Listparagraf">
    <w:name w:val="Listă paragraf"/>
    <w:basedOn w:val="Normal"/>
    <w:qFormat/>
    <w:pPr>
      <w:ind w:hanging="0" w:start="708" w:end="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sant@sant.ro" TargetMode="External"/><Relationship Id="rId2" Type="http://schemas.openxmlformats.org/officeDocument/2006/relationships/hyperlink" Target="http://www.sant.ro/" TargetMode="External"/><Relationship Id="rId3" Type="http://schemas.openxmlformats.org/officeDocument/2006/relationships/hyperlink" Target="http://www.dspjneamt.ro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2026-10-20T09:43:00Z</dcterms:created>
  <dc:creator>Elena Sterpu</dc:creator>
  <dc:description/>
  <cp:keywords/>
  <dc:language>en-US</dc:language>
  <cp:lastModifiedBy>Mihaela Iftimia</cp:lastModifiedBy>
  <cp:lastPrinted>2026-10-20T10:56:00Z</cp:lastPrinted>
  <dcterms:modified xsi:type="dcterms:W3CDTF">2026-10-20T11:23:00Z</dcterms:modified>
  <cp:revision>5</cp:revision>
  <dc:subject/>
  <dc:title>Nr</dc:title>
</cp:coreProperties>
</file>